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AB" w:rsidRDefault="00BE7CAB" w:rsidP="00BE7CA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877988B" wp14:editId="3F23C465">
            <wp:extent cx="1019175" cy="895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ospit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CAB" w:rsidRDefault="00BE7CAB" w:rsidP="00BE7CAB"/>
    <w:p w:rsidR="00BE7CAB" w:rsidRDefault="00BE7CAB" w:rsidP="00BE7CAB">
      <w:pPr>
        <w:pStyle w:val="NormalWeb"/>
        <w:jc w:val="center"/>
        <w:rPr>
          <w:rFonts w:ascii="Verdana" w:hAnsi="Verdana"/>
          <w:b/>
          <w:bCs/>
        </w:rPr>
      </w:pPr>
      <w:r w:rsidRPr="00907627">
        <w:rPr>
          <w:rFonts w:ascii="Verdana" w:hAnsi="Verdana"/>
          <w:b/>
          <w:bCs/>
        </w:rPr>
        <w:t xml:space="preserve">RESUMEN EJECUTIVO </w:t>
      </w:r>
    </w:p>
    <w:p w:rsidR="00BE7CAB" w:rsidRDefault="00BE7CAB" w:rsidP="00BE7CAB">
      <w:pPr>
        <w:pStyle w:val="NormalWeb"/>
        <w:jc w:val="center"/>
        <w:rPr>
          <w:rFonts w:ascii="Verdana" w:hAnsi="Verdana"/>
          <w:b/>
          <w:bCs/>
        </w:rPr>
      </w:pPr>
      <w:r w:rsidRPr="00907627">
        <w:rPr>
          <w:rFonts w:ascii="Verdana" w:hAnsi="Verdana"/>
          <w:b/>
          <w:bCs/>
        </w:rPr>
        <w:t>[Título del Informe de Caso]</w:t>
      </w:r>
    </w:p>
    <w:p w:rsidR="00BE7CAB" w:rsidRPr="004E6C61" w:rsidRDefault="00BE7CAB" w:rsidP="00BE7CAB">
      <w:pPr>
        <w:pStyle w:val="NormalWeb"/>
        <w:ind w:left="720"/>
        <w:rPr>
          <w:rFonts w:ascii="Verdana" w:hAnsi="Verdana"/>
        </w:rPr>
      </w:pPr>
      <w:r w:rsidRPr="004E6C61">
        <w:rPr>
          <w:rFonts w:ascii="Verdana" w:hAnsi="Verdana"/>
          <w:u w:val="single"/>
        </w:rPr>
        <w:t>Instrucciones:</w:t>
      </w:r>
      <w:r>
        <w:rPr>
          <w:rFonts w:ascii="Verdana" w:hAnsi="Verdana"/>
        </w:rPr>
        <w:t xml:space="preserve"> </w:t>
      </w:r>
      <w:r w:rsidRPr="004E6C61">
        <w:rPr>
          <w:rFonts w:ascii="Verdana" w:hAnsi="Verdana"/>
        </w:rPr>
        <w:t>Completar los siguientes ítems en un máximo de 1 hoja, letra Verdana N°12, Interlineado simple.</w:t>
      </w:r>
    </w:p>
    <w:p w:rsidR="00BE7CAB" w:rsidRDefault="00BE7CAB" w:rsidP="00BE7CAB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907627">
        <w:rPr>
          <w:rFonts w:ascii="Verdana" w:hAnsi="Verdana"/>
          <w:b/>
          <w:bCs/>
        </w:rPr>
        <w:t>Introducción:</w:t>
      </w:r>
      <w:r w:rsidRPr="00907627">
        <w:rPr>
          <w:rFonts w:ascii="Verdana" w:hAnsi="Verdana"/>
        </w:rPr>
        <w:t xml:space="preserve"> Este informe de caso detalla la presentación clínica, diagnóstico y manejo de un</w:t>
      </w:r>
      <w:r>
        <w:rPr>
          <w:rFonts w:ascii="Verdana" w:hAnsi="Verdana"/>
        </w:rPr>
        <w:t xml:space="preserve"> o los</w:t>
      </w:r>
      <w:r w:rsidRPr="00907627">
        <w:rPr>
          <w:rFonts w:ascii="Verdana" w:hAnsi="Verdana"/>
        </w:rPr>
        <w:t xml:space="preserve"> paciente</w:t>
      </w:r>
      <w:r>
        <w:rPr>
          <w:rFonts w:ascii="Verdana" w:hAnsi="Verdana"/>
        </w:rPr>
        <w:t>s</w:t>
      </w:r>
      <w:r w:rsidRPr="00907627">
        <w:rPr>
          <w:rFonts w:ascii="Verdana" w:hAnsi="Verdana"/>
        </w:rPr>
        <w:t xml:space="preserve"> de [Edad] años con [Condición principal].</w:t>
      </w:r>
    </w:p>
    <w:p w:rsidR="00BE7CAB" w:rsidRPr="00907627" w:rsidRDefault="00BE7CAB" w:rsidP="00BE7CAB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907627">
        <w:rPr>
          <w:rFonts w:ascii="Verdana" w:hAnsi="Verdana"/>
          <w:b/>
          <w:bCs/>
        </w:rPr>
        <w:t>Motivo de la Presentación:</w:t>
      </w:r>
      <w:r w:rsidRPr="00907627">
        <w:rPr>
          <w:rFonts w:ascii="Verdana" w:hAnsi="Verdana"/>
        </w:rPr>
        <w:t xml:space="preserve"> El caso es notable por [razón, por ejemplo, su presentación atípica/respuesta excepcional al tratamiento/desafío diagnóstico].</w:t>
      </w:r>
    </w:p>
    <w:p w:rsidR="00BE7CAB" w:rsidRPr="00907627" w:rsidRDefault="00BE7CAB" w:rsidP="00BE7CAB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907627">
        <w:rPr>
          <w:rFonts w:ascii="Verdana" w:hAnsi="Verdana"/>
          <w:b/>
          <w:bCs/>
        </w:rPr>
        <w:t>Historial Clínico Clave:</w:t>
      </w:r>
      <w:r w:rsidRPr="00907627">
        <w:rPr>
          <w:rFonts w:ascii="Verdana" w:hAnsi="Verdana"/>
        </w:rPr>
        <w:t xml:space="preserve"> [Breve descripción de antecedentes médicos relevantes y síntomas iniciales].</w:t>
      </w:r>
    </w:p>
    <w:p w:rsidR="00BE7CAB" w:rsidRPr="00907627" w:rsidRDefault="00BE7CAB" w:rsidP="00BE7CAB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907627">
        <w:rPr>
          <w:rFonts w:ascii="Verdana" w:hAnsi="Verdana"/>
          <w:b/>
          <w:bCs/>
        </w:rPr>
        <w:t>Hallazgos Principales:</w:t>
      </w:r>
      <w:r w:rsidRPr="00907627">
        <w:rPr>
          <w:rFonts w:ascii="Verdana" w:hAnsi="Verdana"/>
        </w:rPr>
        <w:t xml:space="preserve"> Las pruebas diagnósticas revelaron [resultados clave, por ejemplo, niveles elevados de biomarcadores, hallazgos específicos en imágenes].</w:t>
      </w:r>
    </w:p>
    <w:p w:rsidR="00BE7CAB" w:rsidRPr="00907627" w:rsidRDefault="00BE7CAB" w:rsidP="00BE7CAB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907627">
        <w:rPr>
          <w:rFonts w:ascii="Verdana" w:hAnsi="Verdana"/>
          <w:b/>
          <w:bCs/>
        </w:rPr>
        <w:t>Manejo y Tratamiento:</w:t>
      </w:r>
      <w:r w:rsidRPr="00907627">
        <w:rPr>
          <w:rFonts w:ascii="Verdana" w:hAnsi="Verdana"/>
        </w:rPr>
        <w:t xml:space="preserve"> Se implementó un plan de tratamiento que incluyó [terapias, procedimientos, medicamentos clave].</w:t>
      </w:r>
    </w:p>
    <w:p w:rsidR="00BE7CAB" w:rsidRPr="00907627" w:rsidRDefault="00BE7CAB" w:rsidP="00BE7CAB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907627">
        <w:rPr>
          <w:rFonts w:ascii="Verdana" w:hAnsi="Verdana"/>
          <w:b/>
          <w:bCs/>
        </w:rPr>
        <w:t>Resultados y Evolución:</w:t>
      </w:r>
      <w:r w:rsidRPr="00907627">
        <w:rPr>
          <w:rFonts w:ascii="Verdana" w:hAnsi="Verdana"/>
        </w:rPr>
        <w:t xml:space="preserve"> El paciente experimentó [mejoría/deterioro/estabilización], con [resultados específicos].</w:t>
      </w:r>
    </w:p>
    <w:p w:rsidR="00BE7CAB" w:rsidRPr="00EB3AE7" w:rsidRDefault="00BE7CAB" w:rsidP="00BE7CAB">
      <w:pPr>
        <w:pStyle w:val="NormalWe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EB3AE7">
        <w:rPr>
          <w:rFonts w:ascii="Verdana" w:hAnsi="Verdana"/>
          <w:b/>
          <w:bCs/>
        </w:rPr>
        <w:t>Conclusiones:</w:t>
      </w:r>
      <w:r w:rsidRPr="00EB3AE7">
        <w:rPr>
          <w:rFonts w:ascii="Verdana" w:hAnsi="Verdana"/>
        </w:rPr>
        <w:t xml:space="preserve"> Este caso subraya la importancia de [una intervención temprana/diagnóstico diferencial/enfoque multidisciplinario].</w:t>
      </w:r>
    </w:p>
    <w:p w:rsidR="00BE7CAB" w:rsidRPr="00EB3AE7" w:rsidRDefault="00BE7CAB" w:rsidP="00BE7CAB">
      <w:pPr>
        <w:pStyle w:val="NormalWe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 w:rsidRPr="00EB3AE7">
        <w:rPr>
          <w:rFonts w:ascii="Verdana" w:hAnsi="Verdana"/>
          <w:b/>
          <w:bCs/>
        </w:rPr>
        <w:t>Recomendaciones:</w:t>
      </w:r>
      <w:r w:rsidRPr="00EB3AE7">
        <w:rPr>
          <w:rFonts w:ascii="Verdana" w:hAnsi="Verdana"/>
        </w:rPr>
        <w:t xml:space="preserve"> Se recomienda [sugerencias para la práctica clínica, investigación futura, etc.].</w:t>
      </w:r>
    </w:p>
    <w:p w:rsidR="003F6A36" w:rsidRDefault="003F6A36"/>
    <w:sectPr w:rsidR="003F6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6BA0"/>
    <w:multiLevelType w:val="multilevel"/>
    <w:tmpl w:val="375C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AB"/>
    <w:rsid w:val="0010232D"/>
    <w:rsid w:val="003F6A36"/>
    <w:rsid w:val="005A6CCC"/>
    <w:rsid w:val="008B1CE9"/>
    <w:rsid w:val="00BE7CAB"/>
    <w:rsid w:val="00E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910A4-03CF-4DDE-BC51-82AFBF4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CAB"/>
    <w:pPr>
      <w:spacing w:after="200" w:line="276" w:lineRule="auto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Galvez</dc:creator>
  <cp:keywords/>
  <dc:description/>
  <cp:lastModifiedBy>Nelly Galvez</cp:lastModifiedBy>
  <cp:revision>2</cp:revision>
  <dcterms:created xsi:type="dcterms:W3CDTF">2025-07-18T15:49:00Z</dcterms:created>
  <dcterms:modified xsi:type="dcterms:W3CDTF">2025-07-18T15:49:00Z</dcterms:modified>
</cp:coreProperties>
</file>